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6B9B8"/>
  <w:body>
    <w:p w:rsidR="00273E12" w:rsidRDefault="00EA3CBA">
      <w:pPr>
        <w:shd w:val="clear" w:color="auto" w:fill="FBE4D5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  <w:rtl/>
        </w:rPr>
        <w:t>الدكتورة ديالا عبد الهادي حميدي</w:t>
      </w:r>
    </w:p>
    <w:p w:rsidR="00273E12" w:rsidRDefault="00EA3CBA">
      <w:pPr>
        <w:jc w:val="center"/>
        <w:rPr>
          <w:sz w:val="28"/>
          <w:szCs w:val="28"/>
        </w:rPr>
      </w:pPr>
      <w:r>
        <w:rPr>
          <w:sz w:val="28"/>
          <w:szCs w:val="28"/>
          <w:rtl/>
        </w:rPr>
        <w:t>أستاذ مشارك</w:t>
      </w:r>
    </w:p>
    <w:p w:rsidR="00273E12" w:rsidRDefault="00EA3CBA">
      <w:pPr>
        <w:jc w:val="center"/>
        <w:rPr>
          <w:sz w:val="28"/>
          <w:szCs w:val="28"/>
        </w:rPr>
      </w:pPr>
      <w:r>
        <w:rPr>
          <w:sz w:val="28"/>
          <w:szCs w:val="28"/>
          <w:rtl/>
        </w:rPr>
        <w:t>تربية الطفولة المبكرة</w:t>
      </w:r>
    </w:p>
    <w:p w:rsidR="00273E12" w:rsidRDefault="00EA3CBA">
      <w:pPr>
        <w:jc w:val="center"/>
        <w:rPr>
          <w:sz w:val="28"/>
          <w:szCs w:val="28"/>
        </w:rPr>
      </w:pPr>
      <w:r>
        <w:rPr>
          <w:sz w:val="28"/>
          <w:szCs w:val="28"/>
          <w:rtl/>
        </w:rPr>
        <w:t>كلية العلوم التربوية</w:t>
      </w:r>
    </w:p>
    <w:p w:rsidR="00273E12" w:rsidRDefault="00EA3CBA">
      <w:pPr>
        <w:jc w:val="center"/>
        <w:rPr>
          <w:sz w:val="28"/>
          <w:szCs w:val="28"/>
        </w:rPr>
      </w:pPr>
      <w:r>
        <w:rPr>
          <w:sz w:val="28"/>
          <w:szCs w:val="28"/>
          <w:rtl/>
        </w:rPr>
        <w:t>الجامعة الأردنية</w:t>
      </w:r>
    </w:p>
    <w:p w:rsidR="00273E12" w:rsidRDefault="00EA3C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4">
        <w:r>
          <w:rPr>
            <w:color w:val="0000FF"/>
            <w:sz w:val="28"/>
            <w:szCs w:val="28"/>
            <w:u w:val="single"/>
          </w:rPr>
          <w:t>dhamaidi@ju.edu.jo</w:t>
        </w:r>
      </w:hyperlink>
    </w:p>
    <w:p w:rsidR="00273E12" w:rsidRDefault="00EA3CBA">
      <w:pPr>
        <w:jc w:val="center"/>
      </w:pPr>
      <w:r>
        <w:rPr>
          <w:sz w:val="28"/>
          <w:szCs w:val="28"/>
        </w:rPr>
        <w:t xml:space="preserve">              </w:t>
      </w:r>
      <w:hyperlink r:id="rId5">
        <w:r>
          <w:rPr>
            <w:color w:val="0000FF"/>
            <w:sz w:val="28"/>
            <w:szCs w:val="28"/>
            <w:u w:val="single"/>
          </w:rPr>
          <w:t>dhamaidi@gmail.com</w:t>
        </w:r>
      </w:hyperlink>
    </w:p>
    <w:p w:rsidR="00273E12" w:rsidRDefault="00EA3CBA">
      <w:pPr>
        <w:jc w:val="center"/>
      </w:pPr>
      <w:r>
        <w:t xml:space="preserve">           </w:t>
      </w:r>
    </w:p>
    <w:p w:rsidR="00273E12" w:rsidRDefault="00EA3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</w:p>
    <w:p w:rsidR="00273E12" w:rsidRDefault="00273E12">
      <w:pPr>
        <w:jc w:val="center"/>
        <w:rPr>
          <w:b/>
          <w:sz w:val="28"/>
          <w:szCs w:val="28"/>
        </w:rPr>
      </w:pPr>
    </w:p>
    <w:p w:rsidR="00273E12" w:rsidRDefault="00EA3CBA">
      <w:pPr>
        <w:pStyle w:val="Heading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rtl/>
        </w:rPr>
        <w:t>المؤهلات العلمية</w:t>
      </w:r>
    </w:p>
    <w:p w:rsidR="00273E12" w:rsidRDefault="00273E12">
      <w:pPr>
        <w:tabs>
          <w:tab w:val="center" w:pos="4153"/>
        </w:tabs>
        <w:rPr>
          <w:b/>
          <w:sz w:val="22"/>
          <w:szCs w:val="22"/>
        </w:rPr>
      </w:pPr>
    </w:p>
    <w:tbl>
      <w:tblPr>
        <w:tblStyle w:val="a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3760"/>
      </w:tblGrid>
      <w:tr w:rsidR="00273E12">
        <w:tc>
          <w:tcPr>
            <w:tcW w:w="4536" w:type="dxa"/>
          </w:tcPr>
          <w:p w:rsidR="00273E12" w:rsidRDefault="00EA3CBA">
            <w:pPr>
              <w:tabs>
                <w:tab w:val="center" w:pos="41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73E12" w:rsidRDefault="00EA3CBA">
            <w:pPr>
              <w:tabs>
                <w:tab w:val="center" w:pos="41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جامعة ولاية نيو ميكسيكو الأمريكية، الولايات المتحدة الأمريكية</w:t>
            </w:r>
          </w:p>
          <w:p w:rsidR="00273E12" w:rsidRDefault="00EA3CBA">
            <w:pPr>
              <w:tabs>
                <w:tab w:val="center" w:pos="41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ديسمبر 2008</w:t>
            </w:r>
          </w:p>
        </w:tc>
        <w:tc>
          <w:tcPr>
            <w:tcW w:w="3760" w:type="dxa"/>
          </w:tcPr>
          <w:p w:rsidR="00273E12" w:rsidRDefault="00EA3CBA">
            <w:pPr>
              <w:tabs>
                <w:tab w:val="center" w:pos="41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73E12" w:rsidRDefault="00EA3CBA">
            <w:pPr>
              <w:tabs>
                <w:tab w:val="center" w:pos="4153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 xml:space="preserve">الدكتوراه في تربية الطفولة المبكرة                                                </w:t>
            </w:r>
          </w:p>
        </w:tc>
      </w:tr>
      <w:tr w:rsidR="00273E12">
        <w:tc>
          <w:tcPr>
            <w:tcW w:w="4536" w:type="dxa"/>
          </w:tcPr>
          <w:p w:rsidR="00273E12" w:rsidRDefault="00EA3CBA">
            <w:pPr>
              <w:tabs>
                <w:tab w:val="center" w:pos="41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الجامعة الأردنية- عمان، الأردن</w:t>
            </w:r>
          </w:p>
          <w:p w:rsidR="00273E12" w:rsidRDefault="00EA3CBA">
            <w:pPr>
              <w:tabs>
                <w:tab w:val="center" w:pos="41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rtl/>
              </w:rPr>
              <w:t>فبراير 2003</w:t>
            </w:r>
          </w:p>
        </w:tc>
        <w:tc>
          <w:tcPr>
            <w:tcW w:w="3760" w:type="dxa"/>
          </w:tcPr>
          <w:p w:rsidR="00273E12" w:rsidRDefault="00EA3CBA">
            <w:pPr>
              <w:tabs>
                <w:tab w:val="center" w:pos="4153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الماجستير في المناهج والتدريس</w:t>
            </w:r>
          </w:p>
        </w:tc>
      </w:tr>
      <w:tr w:rsidR="00273E12">
        <w:tc>
          <w:tcPr>
            <w:tcW w:w="4536" w:type="dxa"/>
          </w:tcPr>
          <w:p w:rsidR="00273E12" w:rsidRDefault="00EA3CBA">
            <w:pPr>
              <w:tabs>
                <w:tab w:val="center" w:pos="4153"/>
              </w:tabs>
            </w:pPr>
            <w:r>
              <w:rPr>
                <w:rtl/>
              </w:rPr>
              <w:t xml:space="preserve">   كلية العلوم التربوية الجامعية – عمان، الأردن</w:t>
            </w:r>
          </w:p>
          <w:p w:rsidR="00273E12" w:rsidRDefault="00EA3CBA">
            <w:pPr>
              <w:tabs>
                <w:tab w:val="center" w:pos="4153"/>
              </w:tabs>
              <w:rPr>
                <w:sz w:val="22"/>
                <w:szCs w:val="22"/>
              </w:rPr>
            </w:pPr>
            <w:r>
              <w:rPr>
                <w:rtl/>
              </w:rPr>
              <w:t xml:space="preserve">يوليو 2000                                                                </w:t>
            </w:r>
          </w:p>
        </w:tc>
        <w:tc>
          <w:tcPr>
            <w:tcW w:w="3760" w:type="dxa"/>
          </w:tcPr>
          <w:p w:rsidR="00273E12" w:rsidRDefault="00EA3CBA">
            <w:r>
              <w:rPr>
                <w:rtl/>
              </w:rPr>
              <w:t xml:space="preserve"> البكالوريوس في تخصص معلم الصف</w:t>
            </w:r>
          </w:p>
          <w:p w:rsidR="00273E12" w:rsidRDefault="00273E12">
            <w:pPr>
              <w:rPr>
                <w:b/>
                <w:sz w:val="22"/>
                <w:szCs w:val="22"/>
              </w:rPr>
            </w:pPr>
          </w:p>
        </w:tc>
      </w:tr>
    </w:tbl>
    <w:p w:rsidR="00273E12" w:rsidRDefault="00EA3CBA">
      <w:pPr>
        <w:tabs>
          <w:tab w:val="center" w:pos="4153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273E12" w:rsidRDefault="00EA3CBA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a0"/>
        <w:tblW w:w="82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1"/>
        <w:gridCol w:w="3835"/>
      </w:tblGrid>
      <w:tr w:rsidR="00273E12">
        <w:trPr>
          <w:jc w:val="right"/>
        </w:trPr>
        <w:tc>
          <w:tcPr>
            <w:tcW w:w="4461" w:type="dxa"/>
          </w:tcPr>
          <w:p w:rsidR="00273E12" w:rsidRDefault="00EA3CBA">
            <w:pPr>
              <w:tabs>
                <w:tab w:val="left" w:pos="1470"/>
              </w:tabs>
            </w:pPr>
            <w:r>
              <w:rPr>
                <w:rtl/>
              </w:rPr>
              <w:t xml:space="preserve">الحصول على تكريم كلية </w:t>
            </w:r>
            <w:r>
              <w:rPr>
                <w:rtl/>
              </w:rPr>
              <w:t xml:space="preserve">الدراسات العليا في جامعة ولاية نيو ميكسيكو الأمريكية للحصول على الدكتوراه بمعدل 4/4 </w:t>
            </w:r>
          </w:p>
        </w:tc>
        <w:tc>
          <w:tcPr>
            <w:tcW w:w="3835" w:type="dxa"/>
          </w:tcPr>
          <w:p w:rsidR="00273E12" w:rsidRDefault="00EA3CBA">
            <w:r>
              <w:t>2008</w:t>
            </w:r>
          </w:p>
        </w:tc>
      </w:tr>
      <w:tr w:rsidR="00273E12">
        <w:trPr>
          <w:jc w:val="right"/>
        </w:trPr>
        <w:tc>
          <w:tcPr>
            <w:tcW w:w="4461" w:type="dxa"/>
          </w:tcPr>
          <w:p w:rsidR="00273E12" w:rsidRDefault="00EA3CBA">
            <w:r>
              <w:rPr>
                <w:rtl/>
              </w:rPr>
              <w:t>منحة كاملة من الجامعة الأردنية لدراسة الدكتوراه في تربية الطفولة المبكرة في جامعة ولاية نيو ميكسيكو الأمريكية</w:t>
            </w:r>
          </w:p>
          <w:p w:rsidR="00273E12" w:rsidRDefault="00EA3CBA">
            <w:r>
              <w:t xml:space="preserve">  </w:t>
            </w:r>
          </w:p>
        </w:tc>
        <w:tc>
          <w:tcPr>
            <w:tcW w:w="3835" w:type="dxa"/>
          </w:tcPr>
          <w:p w:rsidR="00273E12" w:rsidRDefault="00EA3CBA">
            <w:r>
              <w:t>2005-2008</w:t>
            </w:r>
          </w:p>
        </w:tc>
      </w:tr>
      <w:tr w:rsidR="00273E12">
        <w:trPr>
          <w:jc w:val="right"/>
        </w:trPr>
        <w:tc>
          <w:tcPr>
            <w:tcW w:w="4461" w:type="dxa"/>
          </w:tcPr>
          <w:p w:rsidR="00273E12" w:rsidRDefault="00EA3CBA">
            <w:r>
              <w:rPr>
                <w:rtl/>
              </w:rPr>
              <w:t xml:space="preserve">الحصول على المرتبة الأولى على الدفعة في </w:t>
            </w:r>
            <w:r>
              <w:rPr>
                <w:rtl/>
              </w:rPr>
              <w:t>تخصص بكالوريوس معلم الصف</w:t>
            </w:r>
          </w:p>
        </w:tc>
        <w:tc>
          <w:tcPr>
            <w:tcW w:w="3835" w:type="dxa"/>
          </w:tcPr>
          <w:p w:rsidR="00273E12" w:rsidRDefault="00EA3CBA">
            <w:pPr>
              <w:jc w:val="both"/>
            </w:pPr>
            <w:r>
              <w:t>2000</w:t>
            </w:r>
          </w:p>
        </w:tc>
      </w:tr>
    </w:tbl>
    <w:p w:rsidR="00273E12" w:rsidRDefault="00EA3CBA">
      <w:pPr>
        <w:tabs>
          <w:tab w:val="left" w:pos="1470"/>
        </w:tabs>
      </w:pPr>
      <w:r>
        <w:tab/>
      </w:r>
    </w:p>
    <w:p w:rsidR="00273E12" w:rsidRDefault="00273E12">
      <w:pPr>
        <w:tabs>
          <w:tab w:val="left" w:pos="1470"/>
        </w:tabs>
      </w:pPr>
    </w:p>
    <w:p w:rsidR="00273E12" w:rsidRDefault="00EA3CBA">
      <w:pPr>
        <w:pStyle w:val="Heading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rtl/>
        </w:rPr>
        <w:t>الخبرات الأكاديمية</w:t>
      </w:r>
    </w:p>
    <w:p w:rsidR="00273E12" w:rsidRDefault="00273E12"/>
    <w:tbl>
      <w:tblPr>
        <w:tblStyle w:val="a1"/>
        <w:tblW w:w="827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3397"/>
      </w:tblGrid>
      <w:tr w:rsidR="00273E12">
        <w:trPr>
          <w:jc w:val="right"/>
        </w:trPr>
        <w:tc>
          <w:tcPr>
            <w:tcW w:w="4878" w:type="dxa"/>
          </w:tcPr>
          <w:p w:rsidR="00273E12" w:rsidRDefault="00EA3CBA">
            <w:r>
              <w:rPr>
                <w:rtl/>
              </w:rPr>
              <w:t>أستاذ الطفولة المبكرة/ تربية الطفولة المبكرة، جامعة قطر</w:t>
            </w:r>
          </w:p>
          <w:p w:rsidR="00273E12" w:rsidRDefault="00273E12"/>
          <w:p w:rsidR="00273E12" w:rsidRDefault="00EA3CBA">
            <w:r>
              <w:rPr>
                <w:rtl/>
              </w:rPr>
              <w:t>أستاذ مشارك/ تربية طفولة مبكرة، جامعة قطر</w:t>
            </w:r>
          </w:p>
          <w:p w:rsidR="00273E12" w:rsidRDefault="00273E12"/>
          <w:p w:rsidR="00273E12" w:rsidRDefault="00EA3CBA">
            <w:r>
              <w:rPr>
                <w:rtl/>
              </w:rPr>
              <w:t>أستاذ مشارك/ تربية الطفولة المبكرة، الجامعة الأردنية</w:t>
            </w:r>
          </w:p>
          <w:p w:rsidR="00273E12" w:rsidRDefault="00273E12"/>
          <w:p w:rsidR="00273E12" w:rsidRDefault="00EA3CBA">
            <w:r>
              <w:rPr>
                <w:rtl/>
              </w:rPr>
              <w:t>مساعد العميد لشؤون الجودة والتطوير، كلية التربية</w:t>
            </w:r>
            <w:r>
              <w:rPr>
                <w:rtl/>
              </w:rPr>
              <w:t>، الجامعة الأردنية.</w:t>
            </w:r>
          </w:p>
          <w:p w:rsidR="00273E12" w:rsidRDefault="00273E12"/>
          <w:p w:rsidR="00273E12" w:rsidRDefault="00273E12"/>
          <w:p w:rsidR="00273E12" w:rsidRDefault="00273E12"/>
          <w:p w:rsidR="00273E12" w:rsidRDefault="00EA3CBA">
            <w:r>
              <w:rPr>
                <w:rtl/>
              </w:rPr>
              <w:t>أستاذ مشارك/ تربية طفولة مبكرة، الجامعة الأردنية</w:t>
            </w:r>
          </w:p>
          <w:p w:rsidR="00273E12" w:rsidRDefault="00273E12"/>
          <w:p w:rsidR="00273E12" w:rsidRDefault="00EA3CBA">
            <w:r>
              <w:rPr>
                <w:rtl/>
              </w:rPr>
              <w:lastRenderedPageBreak/>
              <w:t>عضو فريق خبراء تطوير التعليم العالي ((</w:t>
            </w:r>
            <w:r>
              <w:t>HEREs</w:t>
            </w:r>
            <w:r>
              <w:rPr>
                <w:rtl/>
              </w:rPr>
              <w:t xml:space="preserve"> مكتب إراسموس بلس الوطني- وزارة التعليم العالي/ الأردن.</w:t>
            </w:r>
          </w:p>
          <w:p w:rsidR="00273E12" w:rsidRDefault="00273E12"/>
          <w:p w:rsidR="00273E12" w:rsidRDefault="00EA3CBA">
            <w:r>
              <w:rPr>
                <w:rtl/>
              </w:rPr>
              <w:t>رئيسة مجلس إدارة حضانة الجامعة الأردنية</w:t>
            </w:r>
          </w:p>
          <w:p w:rsidR="00273E12" w:rsidRDefault="00273E12"/>
          <w:p w:rsidR="00273E12" w:rsidRDefault="00EA3CBA">
            <w:r>
              <w:rPr>
                <w:rtl/>
              </w:rPr>
              <w:t>عضو مجلس إدارة حضانة الجامعة الأردنية</w:t>
            </w:r>
          </w:p>
          <w:p w:rsidR="00273E12" w:rsidRDefault="00273E12"/>
          <w:p w:rsidR="00273E12" w:rsidRDefault="00EA3CBA">
            <w:r>
              <w:rPr>
                <w:rtl/>
              </w:rPr>
              <w:t>أست</w:t>
            </w:r>
            <w:r>
              <w:rPr>
                <w:rtl/>
              </w:rPr>
              <w:t>اذ مساعد/ تربية الطفولة المبكرة/ الجامعة الأردنية</w:t>
            </w:r>
          </w:p>
          <w:p w:rsidR="00273E12" w:rsidRDefault="00EA3CBA">
            <w:pPr>
              <w:ind w:left="720"/>
            </w:pPr>
            <w:r>
              <w:t xml:space="preserve"> </w:t>
            </w:r>
          </w:p>
        </w:tc>
        <w:tc>
          <w:tcPr>
            <w:tcW w:w="3397" w:type="dxa"/>
          </w:tcPr>
          <w:p w:rsidR="00273E12" w:rsidRDefault="00E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  <w:rtl/>
              </w:rPr>
              <w:lastRenderedPageBreak/>
              <w:t>ربيع 2023- الوقت الحاضر</w:t>
            </w:r>
          </w:p>
          <w:p w:rsidR="00273E12" w:rsidRDefault="00E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  <w:rtl/>
              </w:rPr>
              <w:t>خريف 2020-خريف 2022</w:t>
            </w:r>
          </w:p>
          <w:p w:rsidR="00273E12" w:rsidRDefault="00E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  <w:rtl/>
              </w:rPr>
              <w:t>خريف 2019-ربيع 2020</w:t>
            </w:r>
          </w:p>
          <w:p w:rsidR="00273E12" w:rsidRDefault="00E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  <w:rtl/>
              </w:rPr>
              <w:t>خريف 2014- ربيع 2017</w:t>
            </w:r>
          </w:p>
          <w:p w:rsidR="00273E12" w:rsidRDefault="00273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</w:p>
          <w:p w:rsidR="00273E12" w:rsidRDefault="00E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2014-2017</w:t>
            </w:r>
          </w:p>
          <w:p w:rsidR="00273E12" w:rsidRDefault="00E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2013-2017</w:t>
            </w:r>
          </w:p>
          <w:p w:rsidR="00273E12" w:rsidRDefault="00E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2016-2017</w:t>
            </w:r>
          </w:p>
          <w:p w:rsidR="00273E12" w:rsidRDefault="00E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2012-2015</w:t>
            </w:r>
          </w:p>
          <w:p w:rsidR="00273E12" w:rsidRDefault="00E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2009- 2014</w:t>
            </w:r>
          </w:p>
        </w:tc>
      </w:tr>
      <w:tr w:rsidR="00273E12">
        <w:trPr>
          <w:jc w:val="right"/>
        </w:trPr>
        <w:tc>
          <w:tcPr>
            <w:tcW w:w="4878" w:type="dxa"/>
          </w:tcPr>
          <w:p w:rsidR="00273E12" w:rsidRDefault="00E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</w:rPr>
            </w:pPr>
            <w:r>
              <w:rPr>
                <w:color w:val="000000"/>
                <w:rtl/>
              </w:rPr>
              <w:lastRenderedPageBreak/>
              <w:t>مساعد تدريس – مشرفة جامعية ((</w:t>
            </w:r>
            <w:r>
              <w:rPr>
                <w:color w:val="000000"/>
              </w:rPr>
              <w:t>K</w:t>
            </w:r>
            <w:r>
              <w:rPr>
                <w:color w:val="000000"/>
                <w:rtl/>
              </w:rPr>
              <w:t>-3/ جامعة ولاية نيو ميكسيكو</w:t>
            </w:r>
          </w:p>
        </w:tc>
        <w:tc>
          <w:tcPr>
            <w:tcW w:w="3397" w:type="dxa"/>
          </w:tcPr>
          <w:p w:rsidR="00273E12" w:rsidRDefault="00E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2007-2008</w:t>
            </w:r>
          </w:p>
        </w:tc>
      </w:tr>
      <w:tr w:rsidR="00273E12">
        <w:trPr>
          <w:jc w:val="right"/>
        </w:trPr>
        <w:tc>
          <w:tcPr>
            <w:tcW w:w="4878" w:type="dxa"/>
          </w:tcPr>
          <w:p w:rsidR="00273E12" w:rsidRDefault="00EA3CBA">
            <w:r>
              <w:rPr>
                <w:rtl/>
              </w:rPr>
              <w:t>مساعد تدريس، قسم المناهج والتدريس، جامعة ولاية نيو ميكسيكو الأمريكية</w:t>
            </w:r>
          </w:p>
          <w:p w:rsidR="00273E12" w:rsidRDefault="00273E12">
            <w:pPr>
              <w:ind w:left="720"/>
            </w:pPr>
          </w:p>
        </w:tc>
        <w:tc>
          <w:tcPr>
            <w:tcW w:w="3397" w:type="dxa"/>
          </w:tcPr>
          <w:p w:rsidR="00273E12" w:rsidRDefault="00E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2006-2008</w:t>
            </w:r>
          </w:p>
        </w:tc>
      </w:tr>
      <w:tr w:rsidR="00273E12">
        <w:trPr>
          <w:jc w:val="right"/>
        </w:trPr>
        <w:tc>
          <w:tcPr>
            <w:tcW w:w="4878" w:type="dxa"/>
          </w:tcPr>
          <w:p w:rsidR="00273E12" w:rsidRDefault="00EA3CBA">
            <w:r>
              <w:rPr>
                <w:rtl/>
              </w:rPr>
              <w:t>مساعد تدريس الجامعة الأردنية</w:t>
            </w:r>
          </w:p>
          <w:p w:rsidR="00273E12" w:rsidRDefault="00273E12"/>
        </w:tc>
        <w:tc>
          <w:tcPr>
            <w:tcW w:w="3397" w:type="dxa"/>
          </w:tcPr>
          <w:p w:rsidR="00273E12" w:rsidRDefault="00EA3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50"/>
              </w:tabs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2003-2004</w:t>
            </w:r>
          </w:p>
        </w:tc>
      </w:tr>
    </w:tbl>
    <w:p w:rsidR="00273E12" w:rsidRDefault="00EA3CBA">
      <w:r>
        <w:t xml:space="preserve">         </w:t>
      </w:r>
    </w:p>
    <w:p w:rsidR="00273E12" w:rsidRDefault="00EA3CBA">
      <w:pPr>
        <w:pStyle w:val="Heading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b w:val="0"/>
          <w:sz w:val="28"/>
          <w:szCs w:val="28"/>
        </w:rPr>
      </w:pPr>
      <w:bookmarkStart w:id="1" w:name="_gjdgxs" w:colFirst="0" w:colLast="0"/>
      <w:bookmarkEnd w:id="1"/>
      <w:r>
        <w:rPr>
          <w:b w:val="0"/>
          <w:sz w:val="28"/>
          <w:szCs w:val="28"/>
          <w:rtl/>
        </w:rPr>
        <w:t>الإشراف على طلبة الدراسات العليا</w:t>
      </w:r>
    </w:p>
    <w:tbl>
      <w:tblPr>
        <w:tblStyle w:val="a2"/>
        <w:tblW w:w="827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790"/>
        <w:gridCol w:w="2880"/>
        <w:gridCol w:w="1860"/>
      </w:tblGrid>
      <w:tr w:rsidR="00273E12">
        <w:trPr>
          <w:jc w:val="right"/>
        </w:trPr>
        <w:tc>
          <w:tcPr>
            <w:tcW w:w="745" w:type="dxa"/>
            <w:shd w:val="clear" w:color="auto" w:fill="FBE4D5"/>
            <w:vAlign w:val="center"/>
          </w:tcPr>
          <w:p w:rsidR="00273E12" w:rsidRDefault="00273E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BE4D5"/>
            <w:vAlign w:val="center"/>
          </w:tcPr>
          <w:p w:rsidR="00273E12" w:rsidRDefault="00EA3C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rtl/>
              </w:rPr>
              <w:t>عنوان الرسالة</w:t>
            </w:r>
          </w:p>
        </w:tc>
        <w:tc>
          <w:tcPr>
            <w:tcW w:w="2880" w:type="dxa"/>
            <w:shd w:val="clear" w:color="auto" w:fill="FBE4D5"/>
            <w:vAlign w:val="center"/>
          </w:tcPr>
          <w:p w:rsidR="00273E12" w:rsidRDefault="00EA3C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rtl/>
              </w:rPr>
              <w:t>نوع الإشراف</w:t>
            </w:r>
          </w:p>
        </w:tc>
        <w:tc>
          <w:tcPr>
            <w:tcW w:w="1860" w:type="dxa"/>
            <w:shd w:val="clear" w:color="auto" w:fill="FBE4D5"/>
            <w:vAlign w:val="center"/>
          </w:tcPr>
          <w:p w:rsidR="00273E12" w:rsidRDefault="00EA3C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273E12">
        <w:trPr>
          <w:jc w:val="right"/>
        </w:trPr>
        <w:tc>
          <w:tcPr>
            <w:tcW w:w="745" w:type="dxa"/>
            <w:vAlign w:val="center"/>
          </w:tcPr>
          <w:p w:rsidR="00273E12" w:rsidRDefault="00EA3CBA">
            <w:pPr>
              <w:jc w:val="center"/>
            </w:pPr>
            <w:r>
              <w:t>1</w:t>
            </w:r>
          </w:p>
        </w:tc>
        <w:tc>
          <w:tcPr>
            <w:tcW w:w="2790" w:type="dxa"/>
            <w:vAlign w:val="center"/>
          </w:tcPr>
          <w:p w:rsidR="00273E12" w:rsidRDefault="00EA3CBA">
            <w:r>
              <w:rPr>
                <w:rtl/>
              </w:rPr>
              <w:t xml:space="preserve">أثر استراتيجية الاستقصاء القائمة على </w:t>
            </w:r>
            <w:r>
              <w:rPr>
                <w:rtl/>
              </w:rPr>
              <w:t>النظرية البنائية في تنمية مهارات التفكير العلمي في مادة العلوم لدى طلبة الصف الثامن الأساسي</w:t>
            </w:r>
          </w:p>
        </w:tc>
        <w:tc>
          <w:tcPr>
            <w:tcW w:w="2880" w:type="dxa"/>
            <w:vAlign w:val="center"/>
          </w:tcPr>
          <w:p w:rsidR="00273E12" w:rsidRDefault="00EA3CBA">
            <w:r>
              <w:rPr>
                <w:rtl/>
              </w:rPr>
              <w:t>رسالة ماجستير</w:t>
            </w:r>
          </w:p>
        </w:tc>
        <w:tc>
          <w:tcPr>
            <w:tcW w:w="1860" w:type="dxa"/>
            <w:vAlign w:val="center"/>
          </w:tcPr>
          <w:p w:rsidR="00273E12" w:rsidRDefault="00EA3CBA">
            <w:pPr>
              <w:jc w:val="center"/>
            </w:pPr>
            <w:r>
              <w:t>10/02/2014 - 29/04/2015</w:t>
            </w:r>
          </w:p>
        </w:tc>
      </w:tr>
      <w:tr w:rsidR="00273E12">
        <w:trPr>
          <w:jc w:val="right"/>
        </w:trPr>
        <w:tc>
          <w:tcPr>
            <w:tcW w:w="745" w:type="dxa"/>
            <w:vAlign w:val="center"/>
          </w:tcPr>
          <w:p w:rsidR="00273E12" w:rsidRDefault="00EA3CBA">
            <w:pPr>
              <w:jc w:val="center"/>
            </w:pPr>
            <w:r>
              <w:t>2</w:t>
            </w:r>
          </w:p>
        </w:tc>
        <w:tc>
          <w:tcPr>
            <w:tcW w:w="2790" w:type="dxa"/>
            <w:vAlign w:val="center"/>
          </w:tcPr>
          <w:p w:rsidR="00273E12" w:rsidRDefault="00EA3CBA">
            <w:r>
              <w:rPr>
                <w:rtl/>
              </w:rPr>
              <w:t>وعي معلمات رياض الأطفال بالجانب الفني لمعايير الجودة الوطنية في الأردن</w:t>
            </w:r>
          </w:p>
        </w:tc>
        <w:tc>
          <w:tcPr>
            <w:tcW w:w="2880" w:type="dxa"/>
            <w:vAlign w:val="center"/>
          </w:tcPr>
          <w:p w:rsidR="00273E12" w:rsidRDefault="00EA3CBA">
            <w:r>
              <w:rPr>
                <w:rtl/>
              </w:rPr>
              <w:t>رسالة ماجستير</w:t>
            </w:r>
          </w:p>
        </w:tc>
        <w:tc>
          <w:tcPr>
            <w:tcW w:w="1860" w:type="dxa"/>
            <w:vAlign w:val="center"/>
          </w:tcPr>
          <w:p w:rsidR="00273E12" w:rsidRDefault="00EA3CBA">
            <w:pPr>
              <w:jc w:val="center"/>
            </w:pPr>
            <w:r>
              <w:t>25/12/2015</w:t>
            </w:r>
          </w:p>
        </w:tc>
      </w:tr>
      <w:tr w:rsidR="00273E12">
        <w:trPr>
          <w:jc w:val="right"/>
        </w:trPr>
        <w:tc>
          <w:tcPr>
            <w:tcW w:w="745" w:type="dxa"/>
            <w:vAlign w:val="center"/>
          </w:tcPr>
          <w:p w:rsidR="00273E12" w:rsidRDefault="00EA3CBA">
            <w:pPr>
              <w:jc w:val="center"/>
            </w:pPr>
            <w:r>
              <w:t>3</w:t>
            </w:r>
          </w:p>
        </w:tc>
        <w:tc>
          <w:tcPr>
            <w:tcW w:w="2790" w:type="dxa"/>
            <w:vAlign w:val="center"/>
          </w:tcPr>
          <w:p w:rsidR="00273E12" w:rsidRDefault="00EA3CBA">
            <w:r>
              <w:rPr>
                <w:rtl/>
              </w:rPr>
              <w:t>درجة امتلاك معلمي العلوم</w:t>
            </w:r>
            <w:r>
              <w:rPr>
                <w:rtl/>
              </w:rPr>
              <w:t xml:space="preserve"> في المرحلة المتوسطة للمهارات اللازمة للتدريس بالتعلم الإلكتروني في محافظة الجهراء بدولة الكويت في ضوء بعض المتغيرات</w:t>
            </w:r>
          </w:p>
        </w:tc>
        <w:tc>
          <w:tcPr>
            <w:tcW w:w="2880" w:type="dxa"/>
            <w:vAlign w:val="center"/>
          </w:tcPr>
          <w:p w:rsidR="00273E12" w:rsidRDefault="00EA3CBA">
            <w:r>
              <w:rPr>
                <w:rtl/>
              </w:rPr>
              <w:t>رسالة ماجستير</w:t>
            </w:r>
          </w:p>
        </w:tc>
        <w:tc>
          <w:tcPr>
            <w:tcW w:w="1860" w:type="dxa"/>
            <w:vAlign w:val="center"/>
          </w:tcPr>
          <w:p w:rsidR="00273E12" w:rsidRDefault="00EA3CBA">
            <w:pPr>
              <w:jc w:val="center"/>
            </w:pPr>
            <w:r>
              <w:t>2016 - 2016</w:t>
            </w:r>
          </w:p>
        </w:tc>
      </w:tr>
      <w:tr w:rsidR="00273E12">
        <w:trPr>
          <w:jc w:val="right"/>
        </w:trPr>
        <w:tc>
          <w:tcPr>
            <w:tcW w:w="745" w:type="dxa"/>
            <w:vAlign w:val="center"/>
          </w:tcPr>
          <w:p w:rsidR="00273E12" w:rsidRDefault="00EA3CBA">
            <w:pPr>
              <w:jc w:val="center"/>
            </w:pPr>
            <w:r>
              <w:t>4</w:t>
            </w:r>
          </w:p>
        </w:tc>
        <w:tc>
          <w:tcPr>
            <w:tcW w:w="2790" w:type="dxa"/>
            <w:vAlign w:val="center"/>
          </w:tcPr>
          <w:p w:rsidR="00273E12" w:rsidRDefault="00EA3CBA">
            <w:r>
              <w:rPr>
                <w:rtl/>
              </w:rPr>
              <w:t>أثر استخدام استراتيجية الصف المعكوس في التحصيل العلمي لدى طلبة الصف الرابع الأساسي في مادة العلوم</w:t>
            </w:r>
          </w:p>
        </w:tc>
        <w:tc>
          <w:tcPr>
            <w:tcW w:w="2880" w:type="dxa"/>
            <w:vAlign w:val="center"/>
          </w:tcPr>
          <w:p w:rsidR="00273E12" w:rsidRDefault="00EA3CBA">
            <w:r>
              <w:rPr>
                <w:rtl/>
              </w:rPr>
              <w:t>رسالة ماجستي</w:t>
            </w:r>
            <w:r>
              <w:rPr>
                <w:rtl/>
              </w:rPr>
              <w:t>ر</w:t>
            </w:r>
          </w:p>
        </w:tc>
        <w:tc>
          <w:tcPr>
            <w:tcW w:w="1860" w:type="dxa"/>
            <w:vAlign w:val="center"/>
          </w:tcPr>
          <w:p w:rsidR="00273E12" w:rsidRDefault="00EA3CBA">
            <w:pPr>
              <w:jc w:val="center"/>
            </w:pPr>
            <w:r>
              <w:t>2016 - 2016</w:t>
            </w:r>
          </w:p>
        </w:tc>
      </w:tr>
      <w:tr w:rsidR="00273E12">
        <w:trPr>
          <w:jc w:val="right"/>
        </w:trPr>
        <w:tc>
          <w:tcPr>
            <w:tcW w:w="745" w:type="dxa"/>
            <w:vAlign w:val="center"/>
          </w:tcPr>
          <w:p w:rsidR="00273E12" w:rsidRDefault="00EA3CBA">
            <w:pPr>
              <w:jc w:val="center"/>
            </w:pPr>
            <w:r>
              <w:t>5</w:t>
            </w:r>
          </w:p>
        </w:tc>
        <w:tc>
          <w:tcPr>
            <w:tcW w:w="2790" w:type="dxa"/>
            <w:vAlign w:val="center"/>
          </w:tcPr>
          <w:p w:rsidR="00273E12" w:rsidRDefault="00EA3CBA">
            <w:r>
              <w:rPr>
                <w:rtl/>
              </w:rPr>
              <w:t>أثر برنامج مستند إلى الفلسفة الاجتماعية لتنمية المهارات الحياتية والمبادرة لطفل الروضة</w:t>
            </w:r>
          </w:p>
        </w:tc>
        <w:tc>
          <w:tcPr>
            <w:tcW w:w="2880" w:type="dxa"/>
            <w:vAlign w:val="center"/>
          </w:tcPr>
          <w:p w:rsidR="00273E12" w:rsidRDefault="00EA3CBA">
            <w:r>
              <w:rPr>
                <w:rtl/>
              </w:rPr>
              <w:t>رسالة ماجستير</w:t>
            </w:r>
          </w:p>
        </w:tc>
        <w:tc>
          <w:tcPr>
            <w:tcW w:w="1860" w:type="dxa"/>
            <w:vAlign w:val="center"/>
          </w:tcPr>
          <w:p w:rsidR="00273E12" w:rsidRDefault="00EA3CBA">
            <w:pPr>
              <w:jc w:val="center"/>
            </w:pPr>
            <w:r>
              <w:t>2016 - 2017</w:t>
            </w:r>
          </w:p>
        </w:tc>
      </w:tr>
      <w:tr w:rsidR="00273E12">
        <w:trPr>
          <w:jc w:val="right"/>
        </w:trPr>
        <w:tc>
          <w:tcPr>
            <w:tcW w:w="745" w:type="dxa"/>
            <w:vAlign w:val="center"/>
          </w:tcPr>
          <w:p w:rsidR="00273E12" w:rsidRDefault="00EA3CBA">
            <w:pPr>
              <w:jc w:val="center"/>
            </w:pPr>
            <w:r>
              <w:t>6</w:t>
            </w:r>
          </w:p>
        </w:tc>
        <w:tc>
          <w:tcPr>
            <w:tcW w:w="2790" w:type="dxa"/>
            <w:vAlign w:val="center"/>
          </w:tcPr>
          <w:p w:rsidR="00273E12" w:rsidRDefault="00EA3CBA">
            <w:r>
              <w:rPr>
                <w:rtl/>
              </w:rPr>
              <w:t>أثر برنامج تعليمي قائم على المنحى القصصي في تنمية كل من الاستعداد القرائي لدى أطفال الروضة والسلوكات الاجتماعية الايجابية</w:t>
            </w:r>
          </w:p>
        </w:tc>
        <w:tc>
          <w:tcPr>
            <w:tcW w:w="2880" w:type="dxa"/>
            <w:vAlign w:val="center"/>
          </w:tcPr>
          <w:p w:rsidR="00273E12" w:rsidRDefault="00EA3CBA">
            <w:r>
              <w:rPr>
                <w:rtl/>
              </w:rPr>
              <w:t>الإشراف على رسالة دكتوراه</w:t>
            </w:r>
          </w:p>
        </w:tc>
        <w:tc>
          <w:tcPr>
            <w:tcW w:w="1860" w:type="dxa"/>
            <w:vAlign w:val="center"/>
          </w:tcPr>
          <w:p w:rsidR="00273E12" w:rsidRDefault="00EA3CBA">
            <w:pPr>
              <w:jc w:val="center"/>
            </w:pPr>
            <w:r>
              <w:t>2017 - 2017</w:t>
            </w:r>
          </w:p>
        </w:tc>
      </w:tr>
    </w:tbl>
    <w:p w:rsidR="00273E12" w:rsidRDefault="00273E12"/>
    <w:p w:rsidR="00273E12" w:rsidRDefault="00273E12"/>
    <w:p w:rsidR="00273E12" w:rsidRDefault="00273E12"/>
    <w:p w:rsidR="00273E12" w:rsidRDefault="00EA3CBA">
      <w:pPr>
        <w:pStyle w:val="Heading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</w:pPr>
      <w:r>
        <w:rPr>
          <w:b w:val="0"/>
          <w:sz w:val="28"/>
          <w:szCs w:val="28"/>
          <w:rtl/>
        </w:rPr>
        <w:lastRenderedPageBreak/>
        <w:t>الكتب والأبحاث المحكمة والمؤتمرات</w:t>
      </w:r>
    </w:p>
    <w:p w:rsidR="00273E12" w:rsidRDefault="00273E12"/>
    <w:tbl>
      <w:tblPr>
        <w:tblStyle w:val="a3"/>
        <w:bidiVisual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80"/>
        <w:gridCol w:w="1416"/>
      </w:tblGrid>
      <w:tr w:rsidR="00273E12">
        <w:tc>
          <w:tcPr>
            <w:tcW w:w="6880" w:type="dxa"/>
          </w:tcPr>
          <w:p w:rsidR="00273E12" w:rsidRDefault="00EA3CBA">
            <w:r>
              <w:t xml:space="preserve">COVID-19 Enforces Campuses to Shift to Distance Education: Readiness and Challenges. Alshaboul, Y., Hamaidi, D., Arouri, Y., &amp; Alshaboul, A., </w:t>
            </w:r>
            <w:r>
              <w:rPr>
                <w:i/>
              </w:rPr>
              <w:t>Journal of Education and e-Learning Research</w:t>
            </w:r>
            <w:r>
              <w:t xml:space="preserve"> </w:t>
            </w:r>
            <w:r>
              <w:rPr>
                <w:i/>
              </w:rPr>
              <w:t>8</w:t>
            </w:r>
            <w:r>
              <w:t xml:space="preserve">(3), 349-359. </w:t>
            </w:r>
            <w:hyperlink r:id="rId6">
              <w:r>
                <w:rPr>
                  <w:color w:val="0000FF"/>
                  <w:u w:val="single"/>
                </w:rPr>
                <w:t>https://doi.org/10.20448/journal.509.2021.83.349.359</w:t>
              </w:r>
            </w:hyperlink>
          </w:p>
        </w:tc>
        <w:tc>
          <w:tcPr>
            <w:tcW w:w="1416" w:type="dxa"/>
          </w:tcPr>
          <w:p w:rsidR="00273E12" w:rsidRDefault="00EA3CBA">
            <w:pPr>
              <w:jc w:val="right"/>
            </w:pPr>
            <w:r>
              <w:t>2021</w:t>
            </w:r>
          </w:p>
        </w:tc>
      </w:tr>
      <w:tr w:rsidR="00273E12">
        <w:tc>
          <w:tcPr>
            <w:tcW w:w="6880" w:type="dxa"/>
          </w:tcPr>
          <w:p w:rsidR="00273E12" w:rsidRDefault="00EA3CBA">
            <w:r>
              <w:t>Parents’ Perceptions of Their Children's Experiences with Distanc</w:t>
            </w:r>
            <w:r>
              <w:t xml:space="preserve">e Learning during the COVID-19 Pandemic. Hamaidi, D., Arouri, Y., Noufal, R., &amp; Aldrou’, I., </w:t>
            </w:r>
            <w:r>
              <w:rPr>
                <w:i/>
              </w:rPr>
              <w:t>International Review of Research in Open and Distance Learning, European Journal of Contemporary Education,</w:t>
            </w:r>
            <w:r>
              <w:t xml:space="preserve">22(2), 224-240. </w:t>
            </w:r>
            <w:hyperlink r:id="rId7">
              <w:r>
                <w:rPr>
                  <w:color w:val="0000FF"/>
                  <w:u w:val="single"/>
                </w:rPr>
                <w:t>http://dx.doi.org/10.19173/irrodl.v22i2.5154</w:t>
              </w:r>
            </w:hyperlink>
          </w:p>
          <w:p w:rsidR="00273E12" w:rsidRDefault="00273E12"/>
        </w:tc>
        <w:tc>
          <w:tcPr>
            <w:tcW w:w="1416" w:type="dxa"/>
          </w:tcPr>
          <w:p w:rsidR="00273E12" w:rsidRDefault="00EA3CBA">
            <w:pPr>
              <w:jc w:val="right"/>
            </w:pPr>
            <w:r>
              <w:t>2021</w:t>
            </w:r>
          </w:p>
        </w:tc>
      </w:tr>
      <w:tr w:rsidR="00273E12">
        <w:tc>
          <w:tcPr>
            <w:tcW w:w="6880" w:type="dxa"/>
          </w:tcPr>
          <w:p w:rsidR="00273E12" w:rsidRDefault="00EA3CBA">
            <w:bookmarkStart w:id="2" w:name="_30j0zll" w:colFirst="0" w:colLast="0"/>
            <w:bookmarkEnd w:id="2"/>
            <w:r>
              <w:t xml:space="preserve">Emotion Regulation and Its Relationship to Social Competence among Kindergarten Children in Jordan. Hamaidi, D., Matter, J., &amp; Arouri, Y., </w:t>
            </w:r>
            <w:r>
              <w:rPr>
                <w:i/>
              </w:rPr>
              <w:t>10</w:t>
            </w:r>
            <w:r>
              <w:t xml:space="preserve">(1), 66-76. </w:t>
            </w:r>
            <w:hyperlink r:id="rId8">
              <w:r>
                <w:rPr>
                  <w:color w:val="0000FF"/>
                  <w:u w:val="single"/>
                </w:rPr>
                <w:t>http://dx.doi.org/10.13187/ejced.2021.1.66</w:t>
              </w:r>
            </w:hyperlink>
          </w:p>
        </w:tc>
        <w:tc>
          <w:tcPr>
            <w:tcW w:w="1416" w:type="dxa"/>
          </w:tcPr>
          <w:p w:rsidR="00273E12" w:rsidRDefault="00EA3CBA">
            <w:pPr>
              <w:jc w:val="right"/>
            </w:pPr>
            <w:r>
              <w:t>2021</w:t>
            </w:r>
          </w:p>
        </w:tc>
      </w:tr>
      <w:tr w:rsidR="00273E12">
        <w:trPr>
          <w:trHeight w:val="1000"/>
        </w:trPr>
        <w:tc>
          <w:tcPr>
            <w:tcW w:w="6880" w:type="dxa"/>
          </w:tcPr>
          <w:p w:rsidR="00273E12" w:rsidRDefault="00EA3CBA">
            <w:r>
              <w:t>Employing assistive technologies in teaching children with disabilities in early childhood settings: teachers’ perceptions. Al Attiyah, A., Dababneh, K., Hamaidi, D., &amp; Aro</w:t>
            </w:r>
            <w:r>
              <w:t xml:space="preserve">uri, Y., International Journal of Early Years Education, 28(4), 1-15. </w:t>
            </w:r>
            <w:hyperlink r:id="rId9">
              <w:r>
                <w:rPr>
                  <w:color w:val="0000FF"/>
                  <w:u w:val="single"/>
                </w:rPr>
                <w:t>https://doi.org/10.1080/09669760.2020.1863192</w:t>
              </w:r>
            </w:hyperlink>
          </w:p>
          <w:p w:rsidR="00273E12" w:rsidRDefault="00273E12"/>
        </w:tc>
        <w:tc>
          <w:tcPr>
            <w:tcW w:w="1416" w:type="dxa"/>
          </w:tcPr>
          <w:p w:rsidR="00273E12" w:rsidRDefault="00EA3CBA">
            <w:pPr>
              <w:jc w:val="right"/>
            </w:pPr>
            <w:r>
              <w:t>2020</w:t>
            </w:r>
          </w:p>
        </w:tc>
      </w:tr>
      <w:tr w:rsidR="00273E12">
        <w:tc>
          <w:tcPr>
            <w:tcW w:w="6880" w:type="dxa"/>
          </w:tcPr>
          <w:p w:rsidR="00273E12" w:rsidRDefault="00EA3CBA">
            <w:r>
              <w:t>Kindergarten Teachers’ Views of Assistive Technology Use in the Education of Children with Disabilities in Qatar. Arouri, Y., Al Attiyah, A., Dababneh, K., &amp; Hamaidi, D.</w:t>
            </w:r>
            <w:r>
              <w:rPr>
                <w:i/>
              </w:rPr>
              <w:t xml:space="preserve">, European Journal of Contemporary Education, 9. </w:t>
            </w:r>
            <w:r>
              <w:t xml:space="preserve">(2), 290-300. </w:t>
            </w:r>
            <w:hyperlink r:id="rId10">
              <w:r>
                <w:rPr>
                  <w:color w:val="0000FF"/>
                  <w:u w:val="single"/>
                </w:rPr>
                <w:t>http://dx.doi.org/10.13187/ejced.2020.2.290</w:t>
              </w:r>
            </w:hyperlink>
          </w:p>
        </w:tc>
        <w:tc>
          <w:tcPr>
            <w:tcW w:w="1416" w:type="dxa"/>
          </w:tcPr>
          <w:p w:rsidR="00273E12" w:rsidRDefault="00EA3CBA">
            <w:pPr>
              <w:jc w:val="right"/>
            </w:pPr>
            <w:r>
              <w:t>2020</w:t>
            </w:r>
          </w:p>
        </w:tc>
      </w:tr>
      <w:tr w:rsidR="00273E12">
        <w:tc>
          <w:tcPr>
            <w:tcW w:w="6880" w:type="dxa"/>
          </w:tcPr>
          <w:p w:rsidR="00273E12" w:rsidRDefault="00EA3CBA">
            <w:r>
              <w:t>The Effect of Using Flipped Classroom Strategy on the Academic Achievement of Fourth Grade Students. *Elian, Sh. &amp;  *Hamaidi, D. International Journal of Emerging Tech</w:t>
            </w:r>
            <w:r>
              <w:t xml:space="preserve">nologies in Learning (iJET). Vol. 13, No. 2, </w:t>
            </w:r>
            <w:hyperlink r:id="rId11">
              <w:r>
                <w:rPr>
                  <w:color w:val="0000FF"/>
                  <w:u w:val="single"/>
                </w:rPr>
                <w:t>https://doi.org/10.3991/ijet.v13i02.7816</w:t>
              </w:r>
            </w:hyperlink>
          </w:p>
        </w:tc>
        <w:tc>
          <w:tcPr>
            <w:tcW w:w="1416" w:type="dxa"/>
          </w:tcPr>
          <w:p w:rsidR="00273E12" w:rsidRDefault="00EA3CBA">
            <w:pPr>
              <w:jc w:val="right"/>
            </w:pPr>
            <w:r>
              <w:t>2018</w:t>
            </w:r>
          </w:p>
        </w:tc>
      </w:tr>
      <w:tr w:rsidR="00273E12">
        <w:tc>
          <w:tcPr>
            <w:tcW w:w="6880" w:type="dxa"/>
          </w:tcPr>
          <w:p w:rsidR="00273E12" w:rsidRDefault="00EA3CBA">
            <w:pPr>
              <w:pStyle w:val="Heading2"/>
              <w:spacing w:before="0" w:after="120"/>
              <w:ind w:right="24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Emotion regulation and its relationship to academic difficulties among Jordanian first grade students. *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Mattar, J.; *Hamaidi, D. &amp; *Al Anati., Early Child Development and Care, DOI: 10.1080/03004430.2018.1534842</w:t>
            </w:r>
          </w:p>
        </w:tc>
        <w:tc>
          <w:tcPr>
            <w:tcW w:w="1416" w:type="dxa"/>
          </w:tcPr>
          <w:p w:rsidR="00273E12" w:rsidRDefault="00EA3CBA">
            <w:pPr>
              <w:jc w:val="right"/>
            </w:pPr>
            <w:r>
              <w:t>2018</w:t>
            </w:r>
          </w:p>
        </w:tc>
      </w:tr>
      <w:tr w:rsidR="00273E12">
        <w:tc>
          <w:tcPr>
            <w:tcW w:w="6880" w:type="dxa"/>
          </w:tcPr>
          <w:p w:rsidR="00273E12" w:rsidRDefault="00EA3CBA">
            <w:pPr>
              <w:pStyle w:val="Heading2"/>
              <w:spacing w:before="0" w:after="120"/>
              <w:ind w:right="240"/>
              <w:rPr>
                <w:rFonts w:ascii="Times New Roman" w:hAnsi="Times New Roman"/>
                <w:b w:val="0"/>
                <w:i w:val="0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Undergraduate students’ perspectives of the extent of practicing netiquettes in a Jordanian southern university. *</w:t>
            </w:r>
            <w:r>
              <w:rPr>
                <w:rFonts w:ascii="Times New Roman" w:hAnsi="Times New Roman"/>
                <w:b w:val="0"/>
                <w:i w:val="0"/>
                <w:color w:val="111111"/>
                <w:sz w:val="24"/>
                <w:szCs w:val="24"/>
              </w:rPr>
              <w:t xml:space="preserve">Arouri, Y. &amp; *Hamaidi, D., </w:t>
            </w:r>
            <w:r>
              <w:rPr>
                <w:rFonts w:ascii="Times New Roman" w:hAnsi="Times New Roman"/>
                <w:b w:val="0"/>
                <w:color w:val="111111"/>
                <w:sz w:val="24"/>
                <w:szCs w:val="24"/>
              </w:rPr>
              <w:t>International Journal of Emerging Technologies in Learning (iJET),</w:t>
            </w:r>
            <w:r>
              <w:rPr>
                <w:rFonts w:ascii="Times New Roman" w:hAnsi="Times New Roman"/>
                <w:b w:val="0"/>
                <w:i w:val="0"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(3), 84-97.</w:t>
            </w:r>
            <w:r>
              <w:rPr>
                <w:rFonts w:ascii="Times New Roman" w:hAnsi="Times New Roman"/>
                <w:b w:val="0"/>
                <w:i w:val="0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273E12" w:rsidRDefault="00EA3CBA">
            <w:pPr>
              <w:jc w:val="right"/>
            </w:pPr>
            <w:r>
              <w:t>2017</w:t>
            </w:r>
          </w:p>
        </w:tc>
      </w:tr>
      <w:tr w:rsidR="00273E12">
        <w:tc>
          <w:tcPr>
            <w:tcW w:w="6880" w:type="dxa"/>
          </w:tcPr>
          <w:p w:rsidR="00273E12" w:rsidRDefault="00EA3CBA">
            <w:r>
              <w:t>Teaching 21 Thinking Skills for 21</w:t>
            </w:r>
            <w:r>
              <w:rPr>
                <w:vertAlign w:val="superscript"/>
              </w:rPr>
              <w:t>st</w:t>
            </w:r>
            <w:r>
              <w:t xml:space="preserve"> Century (Book Translation). (2016). Diala Hamaidi. Published by Dar Al-Fikr, Amman-Jordan.</w:t>
            </w:r>
          </w:p>
        </w:tc>
        <w:tc>
          <w:tcPr>
            <w:tcW w:w="1416" w:type="dxa"/>
          </w:tcPr>
          <w:p w:rsidR="00273E12" w:rsidRDefault="00EA3CBA">
            <w:pPr>
              <w:jc w:val="right"/>
            </w:pPr>
            <w:r>
              <w:t>2016</w:t>
            </w:r>
          </w:p>
        </w:tc>
      </w:tr>
      <w:tr w:rsidR="00273E12">
        <w:tc>
          <w:tcPr>
            <w:tcW w:w="6880" w:type="dxa"/>
          </w:tcPr>
          <w:p w:rsidR="00273E12" w:rsidRDefault="00EA3CBA"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International Conference on Ed</w:t>
            </w:r>
            <w:r>
              <w:t>ucation: Global Education and Social Justice in a Digital Age, 6-7/2016, Bridgewater State University, USA. Research Paper: Netiquette Practices among Undergraduate students at a southern University in Jordan</w:t>
            </w:r>
          </w:p>
        </w:tc>
        <w:tc>
          <w:tcPr>
            <w:tcW w:w="1416" w:type="dxa"/>
          </w:tcPr>
          <w:p w:rsidR="00273E12" w:rsidRDefault="00EA3CBA">
            <w:pPr>
              <w:jc w:val="right"/>
            </w:pPr>
            <w:r>
              <w:t>June/2016</w:t>
            </w:r>
          </w:p>
        </w:tc>
      </w:tr>
      <w:tr w:rsidR="00273E12">
        <w:tc>
          <w:tcPr>
            <w:tcW w:w="6880" w:type="dxa"/>
          </w:tcPr>
          <w:p w:rsidR="00273E12" w:rsidRDefault="00EA3CBA">
            <w:r>
              <w:t>Higher Education Reform Expert (HERE</w:t>
            </w:r>
            <w:r>
              <w:t>) Study visit: Learning outcomes and student-centered-learning. Tallinn University, Estonia</w:t>
            </w:r>
          </w:p>
          <w:p w:rsidR="00273E12" w:rsidRDefault="00EA3CBA">
            <w:r>
              <w:t>Dates: Monday, 18 April, 2016 to Tuesday, 19 April, 2016</w:t>
            </w:r>
          </w:p>
        </w:tc>
        <w:tc>
          <w:tcPr>
            <w:tcW w:w="1416" w:type="dxa"/>
          </w:tcPr>
          <w:p w:rsidR="00273E12" w:rsidRDefault="00EA3CBA">
            <w:pPr>
              <w:jc w:val="right"/>
            </w:pPr>
            <w:r>
              <w:t>April 2016</w:t>
            </w:r>
          </w:p>
        </w:tc>
      </w:tr>
      <w:tr w:rsidR="00273E12">
        <w:tc>
          <w:tcPr>
            <w:tcW w:w="6880" w:type="dxa"/>
          </w:tcPr>
          <w:p w:rsidR="00273E12" w:rsidRDefault="00EA3CBA">
            <w:r>
              <w:lastRenderedPageBreak/>
              <w:t>Student-teachers’ Perspectives of Practicum Practices and Challenges. *Hamaidi, D.; *Al-Shara, I; *Arouri, Y.; *Abu Awwad, F., European Scientific Journal, 10 (13). In Press.</w:t>
            </w:r>
          </w:p>
        </w:tc>
        <w:tc>
          <w:tcPr>
            <w:tcW w:w="1416" w:type="dxa"/>
          </w:tcPr>
          <w:p w:rsidR="00273E12" w:rsidRDefault="00EA3CBA">
            <w:pPr>
              <w:jc w:val="right"/>
            </w:pPr>
            <w:r>
              <w:t>2014</w:t>
            </w:r>
          </w:p>
        </w:tc>
      </w:tr>
      <w:tr w:rsidR="00273E12">
        <w:tc>
          <w:tcPr>
            <w:tcW w:w="6880" w:type="dxa"/>
          </w:tcPr>
          <w:p w:rsidR="00273E12" w:rsidRDefault="00EA3CBA">
            <w:r>
              <w:t>Teachers’ Perceptions of Developing Thinking Skills in Jordanian Kindergartens. *Hamaidi, D, European Journal of Social Sciences, 42 (2), p278-290.</w:t>
            </w:r>
          </w:p>
        </w:tc>
        <w:tc>
          <w:tcPr>
            <w:tcW w:w="1416" w:type="dxa"/>
          </w:tcPr>
          <w:p w:rsidR="00273E12" w:rsidRDefault="00EA3CBA">
            <w:pPr>
              <w:jc w:val="right"/>
            </w:pPr>
            <w:r>
              <w:t xml:space="preserve">2014       </w:t>
            </w:r>
          </w:p>
        </w:tc>
      </w:tr>
      <w:tr w:rsidR="00273E12">
        <w:tc>
          <w:tcPr>
            <w:tcW w:w="6880" w:type="dxa"/>
          </w:tcPr>
          <w:p w:rsidR="00273E12" w:rsidRDefault="00EA3CBA">
            <w:r>
              <w:t>Content Analysis: Environmental Education in Jordanian Arabic Language Textbooks. *Al-Shara, I;</w:t>
            </w:r>
            <w:r>
              <w:t xml:space="preserve"> *Hamaidi, D., European Journal of Social Sciences, 39 (3), p 346-356.</w:t>
            </w:r>
          </w:p>
        </w:tc>
        <w:tc>
          <w:tcPr>
            <w:tcW w:w="1416" w:type="dxa"/>
          </w:tcPr>
          <w:p w:rsidR="00273E12" w:rsidRDefault="00EA3CBA">
            <w:pPr>
              <w:jc w:val="right"/>
            </w:pPr>
            <w:r>
              <w:t>2013</w:t>
            </w:r>
          </w:p>
        </w:tc>
      </w:tr>
      <w:tr w:rsidR="00273E12">
        <w:tc>
          <w:tcPr>
            <w:tcW w:w="6880" w:type="dxa"/>
          </w:tcPr>
          <w:p w:rsidR="00273E12" w:rsidRDefault="00EA3CBA">
            <w:r>
              <w:t>International Views of Inclusive Education: A Comparative Study of Early Childhood Educator’s Perceptions in Jordan, United Arab Emirates, and the United States of America. *Hamai</w:t>
            </w:r>
            <w:r>
              <w:t>di, D.; Homidi, M.; Reyes, L. International Journal of Special Education. 27 (2), p 94-101.</w:t>
            </w:r>
          </w:p>
        </w:tc>
        <w:tc>
          <w:tcPr>
            <w:tcW w:w="1416" w:type="dxa"/>
          </w:tcPr>
          <w:p w:rsidR="00273E12" w:rsidRDefault="00EA3CBA">
            <w:pPr>
              <w:jc w:val="right"/>
            </w:pPr>
            <w:r>
              <w:t xml:space="preserve">2012       </w:t>
            </w:r>
          </w:p>
        </w:tc>
      </w:tr>
      <w:tr w:rsidR="00273E12">
        <w:tc>
          <w:tcPr>
            <w:tcW w:w="6880" w:type="dxa"/>
          </w:tcPr>
          <w:p w:rsidR="00273E12" w:rsidRDefault="00EA3CBA">
            <w:r>
              <w:t>Evaluating Social and National Education Textbooks based on the Criteria of Knowledge-Based Economy from the Perspectives of Elementary Teachers in Jor</w:t>
            </w:r>
            <w:r>
              <w:t>dan. * Al-Edwan, Z.; *Hamaidi, D., Education, 131 (3), p 684-696.</w:t>
            </w:r>
          </w:p>
        </w:tc>
        <w:tc>
          <w:tcPr>
            <w:tcW w:w="1416" w:type="dxa"/>
          </w:tcPr>
          <w:p w:rsidR="00273E12" w:rsidRDefault="00EA3CBA">
            <w:pPr>
              <w:jc w:val="right"/>
            </w:pPr>
            <w:r>
              <w:t xml:space="preserve">2011       </w:t>
            </w:r>
          </w:p>
        </w:tc>
      </w:tr>
      <w:tr w:rsidR="00273E12">
        <w:tc>
          <w:tcPr>
            <w:tcW w:w="6880" w:type="dxa"/>
          </w:tcPr>
          <w:p w:rsidR="00273E12" w:rsidRDefault="00EA3CBA">
            <w:r>
              <w:t xml:space="preserve">Child's Language and Its Effects on Social-Emotional Skills of Kindergarten Children in Jordan, *Ramzi Haroun </w:t>
            </w:r>
            <w:hyperlink r:id="rId12">
              <w:r>
                <w:t>, University of Jordan, Amman</w:t>
              </w:r>
            </w:hyperlink>
            <w:r>
              <w:t>;*Diala A. Hamaidi University of Jordan. Presentation at the 3rd Paris International Conference on Education, Ec</w:t>
            </w:r>
            <w:r>
              <w:t>onomy and Society – July 20- July 23, 2011, Paris, France, p 295-301.</w:t>
            </w:r>
          </w:p>
        </w:tc>
        <w:tc>
          <w:tcPr>
            <w:tcW w:w="1416" w:type="dxa"/>
          </w:tcPr>
          <w:p w:rsidR="00273E12" w:rsidRDefault="00EA3CBA">
            <w:pPr>
              <w:jc w:val="right"/>
            </w:pPr>
            <w:r>
              <w:t xml:space="preserve">2011          </w:t>
            </w:r>
          </w:p>
        </w:tc>
      </w:tr>
      <w:tr w:rsidR="00273E12">
        <w:tc>
          <w:tcPr>
            <w:tcW w:w="6880" w:type="dxa"/>
          </w:tcPr>
          <w:p w:rsidR="00273E12" w:rsidRDefault="00EA3CBA">
            <w:r>
              <w:t>Evaluating Social and National Educational Education Textbooks based on the Criteria of Knowledge-based Economy from the Perspectives of Elementary Teachers in Jordan. AL</w:t>
            </w:r>
            <w:r>
              <w:t xml:space="preserve">-Edwan, Z. &amp; Hamaidi,D., </w:t>
            </w:r>
            <w:r>
              <w:rPr>
                <w:i/>
              </w:rPr>
              <w:t>Education</w:t>
            </w:r>
            <w:r>
              <w:t>, Vol 132, #1.</w:t>
            </w:r>
          </w:p>
        </w:tc>
        <w:tc>
          <w:tcPr>
            <w:tcW w:w="1416" w:type="dxa"/>
          </w:tcPr>
          <w:p w:rsidR="00273E12" w:rsidRDefault="00EA3CBA">
            <w:pPr>
              <w:jc w:val="right"/>
            </w:pPr>
            <w:r>
              <w:t xml:space="preserve">2011          </w:t>
            </w:r>
          </w:p>
        </w:tc>
      </w:tr>
      <w:tr w:rsidR="00273E12">
        <w:tc>
          <w:tcPr>
            <w:tcW w:w="6880" w:type="dxa"/>
          </w:tcPr>
          <w:p w:rsidR="00273E12" w:rsidRDefault="00EA3CBA">
            <w:hyperlink r:id="rId13">
              <w:r>
                <w:t>The Complexities of Returning Rural Early Childhood Educator</w:t>
              </w:r>
              <w:r>
                <w:t>s Encounter with Online Learning</w:t>
              </w:r>
            </w:hyperlink>
            <w:r>
              <w:t>, *</w:t>
            </w:r>
            <w:hyperlink r:id="rId14">
              <w:r>
                <w:t>Diala A. Hamaidi, University of Jordan,</w:t>
              </w:r>
              <w:r>
                <w:t xml:space="preserve"> Amman</w:t>
              </w:r>
            </w:hyperlink>
            <w:r>
              <w:t>; *</w:t>
            </w:r>
            <w:hyperlink r:id="rId15">
              <w:r>
                <w:t>James F. O'Donnell, New Mexico State University</w:t>
              </w:r>
            </w:hyperlink>
            <w:r>
              <w:t>; *</w:t>
            </w:r>
            <w:hyperlink r:id="rId16">
              <w:r>
                <w:t>Betsy Cahill, New Mexico State University</w:t>
              </w:r>
            </w:hyperlink>
            <w:r>
              <w:t xml:space="preserve"> Presentation at the American Educational Resear</w:t>
            </w:r>
            <w:r>
              <w:t>ch Association (AERA), April 13 – April, 17, 2009, San Diego, California.</w:t>
            </w:r>
          </w:p>
        </w:tc>
        <w:tc>
          <w:tcPr>
            <w:tcW w:w="1416" w:type="dxa"/>
          </w:tcPr>
          <w:p w:rsidR="00273E12" w:rsidRDefault="00EA3CBA">
            <w:pPr>
              <w:jc w:val="right"/>
            </w:pPr>
            <w:r>
              <w:t>2009</w:t>
            </w:r>
          </w:p>
        </w:tc>
      </w:tr>
      <w:tr w:rsidR="00273E12">
        <w:tc>
          <w:tcPr>
            <w:tcW w:w="6880" w:type="dxa"/>
          </w:tcPr>
          <w:p w:rsidR="00273E12" w:rsidRDefault="00EA3CBA">
            <w:r>
              <w:t>Pre-writing Conversation's Effects Kindergarteners' Expressive Language. Presented at Borderlands Early Literacy Day (BELD) at New Mexico State University in Las Cruces, NM, Ap</w:t>
            </w:r>
            <w:r>
              <w:t>ril 12, 2008.</w:t>
            </w:r>
          </w:p>
        </w:tc>
        <w:tc>
          <w:tcPr>
            <w:tcW w:w="1416" w:type="dxa"/>
          </w:tcPr>
          <w:p w:rsidR="00273E12" w:rsidRDefault="00EA3CBA">
            <w:pPr>
              <w:jc w:val="right"/>
            </w:pPr>
            <w:r>
              <w:t xml:space="preserve">2008            </w:t>
            </w:r>
          </w:p>
        </w:tc>
      </w:tr>
      <w:tr w:rsidR="00273E12">
        <w:tc>
          <w:tcPr>
            <w:tcW w:w="6880" w:type="dxa"/>
          </w:tcPr>
          <w:p w:rsidR="00273E12" w:rsidRDefault="00EA3CBA">
            <w:r>
              <w:t>Rural Early Childhood Educators' Experiences with Online Learning (Pilot Study). Presentation at New Mexico Head Start Association Professional Development Institute in Albuquerque, New Mexico November 1 – 3, 2007.</w:t>
            </w:r>
          </w:p>
        </w:tc>
        <w:tc>
          <w:tcPr>
            <w:tcW w:w="1416" w:type="dxa"/>
          </w:tcPr>
          <w:p w:rsidR="00273E12" w:rsidRDefault="00EA3CBA">
            <w:pPr>
              <w:jc w:val="right"/>
            </w:pPr>
            <w:r>
              <w:t xml:space="preserve">2007     </w:t>
            </w:r>
            <w:r>
              <w:t xml:space="preserve">       </w:t>
            </w:r>
          </w:p>
        </w:tc>
      </w:tr>
    </w:tbl>
    <w:p w:rsidR="00273E12" w:rsidRDefault="00273E12"/>
    <w:p w:rsidR="00273E12" w:rsidRDefault="00273E12"/>
    <w:p w:rsidR="00273E12" w:rsidRDefault="00EA3CBA">
      <w:pPr>
        <w:pStyle w:val="Heading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rtl/>
        </w:rPr>
        <w:t>تركيز موضوع رسالة الدكتوراه</w:t>
      </w:r>
    </w:p>
    <w:p w:rsidR="00273E12" w:rsidRDefault="00273E12"/>
    <w:tbl>
      <w:tblPr>
        <w:tblStyle w:val="a4"/>
        <w:bidiVisual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273E12">
        <w:tc>
          <w:tcPr>
            <w:tcW w:w="8296" w:type="dxa"/>
          </w:tcPr>
          <w:p w:rsidR="00273E12" w:rsidRDefault="00EA3CBA">
            <w:pPr>
              <w:jc w:val="center"/>
            </w:pPr>
            <w:r>
              <w:rPr>
                <w:rtl/>
              </w:rPr>
              <w:t>خبرات معلمات الطفولة المبكرة في المناطق النائية وخبرات أعضاء هيئة التدريس بالتعلم عن بعد:</w:t>
            </w:r>
          </w:p>
          <w:p w:rsidR="00273E12" w:rsidRDefault="00EA3CBA">
            <w:pPr>
              <w:jc w:val="center"/>
            </w:pPr>
            <w:r>
              <w:rPr>
                <w:rtl/>
              </w:rPr>
              <w:t xml:space="preserve"> الفجوة الرقمية</w:t>
            </w:r>
          </w:p>
        </w:tc>
      </w:tr>
    </w:tbl>
    <w:p w:rsidR="00273E12" w:rsidRDefault="00273E12">
      <w:pPr>
        <w:jc w:val="right"/>
      </w:pPr>
    </w:p>
    <w:p w:rsidR="00273E12" w:rsidRDefault="00EA3CBA">
      <w:pPr>
        <w:pStyle w:val="Heading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B0F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rtl/>
        </w:rPr>
        <w:lastRenderedPageBreak/>
        <w:t>الاهتمامات الأكاديمية والبحثية</w:t>
      </w:r>
    </w:p>
    <w:p w:rsidR="00273E12" w:rsidRDefault="00273E12">
      <w:pPr>
        <w:rPr>
          <w:b/>
          <w:sz w:val="28"/>
          <w:szCs w:val="28"/>
          <w:u w:val="single"/>
        </w:rPr>
      </w:pPr>
    </w:p>
    <w:tbl>
      <w:tblPr>
        <w:tblStyle w:val="a5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6"/>
      </w:tblGrid>
      <w:tr w:rsidR="00273E12">
        <w:tc>
          <w:tcPr>
            <w:tcW w:w="8296" w:type="dxa"/>
          </w:tcPr>
          <w:p w:rsidR="00273E12" w:rsidRDefault="00EA3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• الاتجاهات الجديدة في التدريس على المستوى الجامعي (التعلم المرتكز على </w:t>
            </w:r>
            <w:r>
              <w:rPr>
                <w:sz w:val="28"/>
                <w:szCs w:val="28"/>
                <w:rtl/>
              </w:rPr>
              <w:t>الطالب)</w:t>
            </w:r>
          </w:p>
          <w:p w:rsidR="00273E12" w:rsidRDefault="00EA3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• الاستدامة في التعليم في الطفولة المبكرة</w:t>
            </w:r>
          </w:p>
          <w:p w:rsidR="00273E12" w:rsidRDefault="00EA3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• طرق التدريس والتقييم في مرحلة الطفولة المبكرة</w:t>
            </w:r>
          </w:p>
          <w:p w:rsidR="00273E12" w:rsidRDefault="00EA3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• التطوير المهني لمعلمي مرحلة الطفولة المبكرة</w:t>
            </w:r>
          </w:p>
          <w:p w:rsidR="00273E12" w:rsidRDefault="00EA3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• تعزيز الاستعداد للقراءة في التعليم في مرحلة الطفولة المبكرة</w:t>
            </w:r>
          </w:p>
          <w:p w:rsidR="00273E12" w:rsidRDefault="00EA3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• أهمية اللعب في التعليم في مرحلة الطفولة المبكرة</w:t>
            </w:r>
          </w:p>
          <w:p w:rsidR="00273E12" w:rsidRDefault="00EA3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• تنمية مهارات التفكير لدى الطفل.</w:t>
            </w:r>
          </w:p>
        </w:tc>
      </w:tr>
    </w:tbl>
    <w:p w:rsidR="00273E12" w:rsidRDefault="00EA3CBA">
      <w:r>
        <w:t xml:space="preserve"> </w:t>
      </w:r>
    </w:p>
    <w:sectPr w:rsidR="00273E12">
      <w:pgSz w:w="11906" w:h="16838"/>
      <w:pgMar w:top="1440" w:right="1800" w:bottom="1440" w:left="1800" w:header="720" w:footer="720" w:gutter="0"/>
      <w:pgNumType w:start="1"/>
      <w:cols w:space="720" w:equalWidth="0">
        <w:col w:w="936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12"/>
    <w:rsid w:val="00273E12"/>
    <w:rsid w:val="00E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3BF4B-26A2-4A17-B688-A62CEF1F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893919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310C"/>
    <w:pPr>
      <w:keepNext/>
      <w:bidi w:val="0"/>
      <w:outlineLvl w:val="2"/>
    </w:pPr>
    <w:rPr>
      <w:rFonts w:eastAsia="Times"/>
      <w:b/>
      <w:sz w:val="22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672C5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E66CF3"/>
    <w:rPr>
      <w:color w:val="0000FF"/>
      <w:u w:val="single"/>
    </w:rPr>
  </w:style>
  <w:style w:type="paragraph" w:styleId="NormalWeb">
    <w:name w:val="Normal (Web)"/>
    <w:basedOn w:val="Normal"/>
    <w:rsid w:val="002E4822"/>
    <w:pPr>
      <w:bidi w:val="0"/>
      <w:spacing w:before="100" w:beforeAutospacing="1" w:after="100" w:afterAutospacing="1"/>
    </w:pPr>
  </w:style>
  <w:style w:type="paragraph" w:styleId="BodyText">
    <w:name w:val="Body Text"/>
    <w:basedOn w:val="Normal"/>
    <w:rsid w:val="00D20C3A"/>
    <w:pPr>
      <w:bidi w:val="0"/>
      <w:spacing w:after="220" w:line="220" w:lineRule="atLeast"/>
      <w:ind w:left="835" w:right="-360"/>
    </w:pPr>
    <w:rPr>
      <w:sz w:val="20"/>
      <w:szCs w:val="20"/>
    </w:rPr>
  </w:style>
  <w:style w:type="character" w:styleId="Strong">
    <w:name w:val="Strong"/>
    <w:uiPriority w:val="22"/>
    <w:qFormat/>
    <w:rsid w:val="000B12D9"/>
    <w:rPr>
      <w:b/>
      <w:bCs/>
    </w:rPr>
  </w:style>
  <w:style w:type="character" w:customStyle="1" w:styleId="Heading8Char">
    <w:name w:val="Heading 8 Char"/>
    <w:link w:val="Heading8"/>
    <w:rsid w:val="00672C5D"/>
    <w:rPr>
      <w:rFonts w:ascii="Calibri" w:eastAsia="Times New Roman" w:hAnsi="Calibri"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01CC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0F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wjy1">
    <w:name w:val="_5wjy1"/>
    <w:basedOn w:val="DefaultParagraphFont"/>
    <w:rsid w:val="00154ABC"/>
  </w:style>
  <w:style w:type="paragraph" w:styleId="Header">
    <w:name w:val="header"/>
    <w:basedOn w:val="Normal"/>
    <w:link w:val="HeaderChar"/>
    <w:rsid w:val="008939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3919"/>
    <w:rPr>
      <w:sz w:val="24"/>
      <w:szCs w:val="24"/>
    </w:rPr>
  </w:style>
  <w:style w:type="paragraph" w:styleId="Footer">
    <w:name w:val="footer"/>
    <w:basedOn w:val="Normal"/>
    <w:link w:val="FooterChar"/>
    <w:rsid w:val="008939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93919"/>
    <w:rPr>
      <w:sz w:val="24"/>
      <w:szCs w:val="24"/>
    </w:rPr>
  </w:style>
  <w:style w:type="character" w:customStyle="1" w:styleId="Heading2Char">
    <w:name w:val="Heading 2 Char"/>
    <w:link w:val="Heading2"/>
    <w:rsid w:val="00893919"/>
    <w:rPr>
      <w:rFonts w:ascii="Cambria" w:hAnsi="Cambria"/>
      <w:b/>
      <w:bCs/>
      <w:i/>
      <w:iCs/>
      <w:sz w:val="28"/>
      <w:szCs w:val="28"/>
    </w:rPr>
  </w:style>
  <w:style w:type="paragraph" w:customStyle="1" w:styleId="section2">
    <w:name w:val="section_2"/>
    <w:link w:val="section2Char"/>
    <w:uiPriority w:val="99"/>
    <w:rsid w:val="00936EB9"/>
    <w:pPr>
      <w:autoSpaceDE w:val="0"/>
      <w:autoSpaceDN w:val="0"/>
      <w:adjustRightInd w:val="0"/>
      <w:spacing w:before="200"/>
      <w:ind w:left="360" w:hanging="360"/>
    </w:pPr>
    <w:rPr>
      <w:rFonts w:ascii="Arial" w:hAnsi="Arial" w:cs="Arial"/>
      <w:b/>
      <w:bCs/>
    </w:rPr>
  </w:style>
  <w:style w:type="character" w:customStyle="1" w:styleId="section2Char">
    <w:name w:val="section_2 Char"/>
    <w:link w:val="section2"/>
    <w:uiPriority w:val="99"/>
    <w:rsid w:val="00936EB9"/>
    <w:rPr>
      <w:rFonts w:ascii="Arial" w:hAnsi="Arial" w:cs="Arial"/>
      <w:b/>
      <w:bCs/>
    </w:rPr>
  </w:style>
  <w:style w:type="paragraph" w:customStyle="1" w:styleId="Bold">
    <w:name w:val="Bold"/>
    <w:uiPriority w:val="99"/>
    <w:rsid w:val="00936EB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3187/ejced.2021.1.66" TargetMode="External"/><Relationship Id="rId13" Type="http://schemas.openxmlformats.org/officeDocument/2006/relationships/hyperlink" Target="http://convention2.allacademic.com/one/aera/aera09/index.php?click_key=5&amp;cmd=Multi+Search+Search+Load+Publication&amp;publication_id=285789&amp;PHPSESSID=45e098d7b801faafb485e0d15b0487a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dx.doi.org/10.19173/irrodl.v22i2.5154" TargetMode="External"/><Relationship Id="rId12" Type="http://schemas.openxmlformats.org/officeDocument/2006/relationships/hyperlink" Target="http://convention2.allacademic.com/one/aera/aera09/index.php?click_key=5&amp;cmd=Multi+Search+Load+Person&amp;people_id=1356694&amp;PHPSESSID=45e098d7b801faafb485e0d15b0487a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onvention2.allacademic.com/one/aera/aera09/index.php?click_key=5&amp;cmd=Multi+Search+Load+Person&amp;people_id=1356695&amp;PHPSESSID=45e098d7b801faafb485e0d15b0487a8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doi.org/10.20448/journal.509.2021.83.349.359" TargetMode="External"/><Relationship Id="rId11" Type="http://schemas.openxmlformats.org/officeDocument/2006/relationships/hyperlink" Target="https://doi.org/10.3991/ijet.v13i02.7816" TargetMode="External"/><Relationship Id="rId5" Type="http://schemas.openxmlformats.org/officeDocument/2006/relationships/hyperlink" Target="mailto:dhamaidi@gmail.com" TargetMode="External"/><Relationship Id="rId15" Type="http://schemas.openxmlformats.org/officeDocument/2006/relationships/hyperlink" Target="http://convention2.allacademic.com/one/aera/aera09/index.php?click_key=5&amp;cmd=Multi+Search+Load+Person&amp;people_id=1302291&amp;PHPSESSID=45e098d7b801faafb485e0d15b0487a8" TargetMode="External"/><Relationship Id="rId10" Type="http://schemas.openxmlformats.org/officeDocument/2006/relationships/hyperlink" Target="http://dx.doi.org/10.13187/ejced.2020.2.290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mailto:dhamaidi@ju.edu.jo" TargetMode="External"/><Relationship Id="rId9" Type="http://schemas.openxmlformats.org/officeDocument/2006/relationships/hyperlink" Target="https://doi.org/10.1080/09669760.2020.1863192" TargetMode="External"/><Relationship Id="rId14" Type="http://schemas.openxmlformats.org/officeDocument/2006/relationships/hyperlink" Target="http://convention2.allacademic.com/one/aera/aera09/index.php?click_key=5&amp;cmd=Multi+Search+Load+Person&amp;people_id=1356694&amp;PHPSESSID=45e098d7b801faafb485e0d15b0487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D7E206-B340-46A8-AAE7-C92CAFF9AF54}"/>
</file>

<file path=customXml/itemProps2.xml><?xml version="1.0" encoding="utf-8"?>
<ds:datastoreItem xmlns:ds="http://schemas.openxmlformats.org/officeDocument/2006/customXml" ds:itemID="{31C4E9DD-CE75-4A22-8626-06ABEB3EE003}"/>
</file>

<file path=customXml/itemProps3.xml><?xml version="1.0" encoding="utf-8"?>
<ds:datastoreItem xmlns:ds="http://schemas.openxmlformats.org/officeDocument/2006/customXml" ds:itemID="{E085A2E5-3A1F-4759-90F0-CB8E3DC8C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Sinaria Jabbar</dc:creator>
  <cp:lastModifiedBy>5-h</cp:lastModifiedBy>
  <cp:revision>2</cp:revision>
  <dcterms:created xsi:type="dcterms:W3CDTF">2023-09-10T08:19:00Z</dcterms:created>
  <dcterms:modified xsi:type="dcterms:W3CDTF">2023-09-10T08:19:00Z</dcterms:modified>
</cp:coreProperties>
</file>